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84" w:rsidRPr="00811DDE" w:rsidRDefault="00F50B84" w:rsidP="00811DDE">
      <w:pPr>
        <w:ind w:left="4248"/>
        <w:contextualSpacing/>
        <w:rPr>
          <w:i/>
        </w:rPr>
      </w:pPr>
      <w:r w:rsidRPr="00811DDE">
        <w:rPr>
          <w:i/>
        </w:rPr>
        <w:t>Приложение №1</w:t>
      </w:r>
    </w:p>
    <w:p w:rsidR="00F50B84" w:rsidRPr="00811DDE" w:rsidRDefault="00F50B84" w:rsidP="00811DDE">
      <w:pPr>
        <w:ind w:left="4248"/>
        <w:contextualSpacing/>
        <w:rPr>
          <w:i/>
        </w:rPr>
      </w:pPr>
      <w:r w:rsidRPr="00811DDE">
        <w:rPr>
          <w:i/>
        </w:rPr>
        <w:t>к постановлению Президиума</w:t>
      </w:r>
    </w:p>
    <w:p w:rsidR="00080C7C" w:rsidRPr="00811DDE" w:rsidRDefault="00080C7C" w:rsidP="00811DDE">
      <w:pPr>
        <w:ind w:left="4248"/>
        <w:contextualSpacing/>
        <w:rPr>
          <w:i/>
        </w:rPr>
      </w:pPr>
      <w:r w:rsidRPr="00811DDE">
        <w:rPr>
          <w:i/>
        </w:rPr>
        <w:t>территориальной организации</w:t>
      </w:r>
    </w:p>
    <w:p w:rsidR="00080C7C" w:rsidRPr="00811DDE" w:rsidRDefault="00080C7C" w:rsidP="00811DDE">
      <w:pPr>
        <w:ind w:left="4248"/>
        <w:contextualSpacing/>
        <w:rPr>
          <w:i/>
        </w:rPr>
      </w:pPr>
      <w:r w:rsidRPr="00811DDE">
        <w:rPr>
          <w:i/>
        </w:rPr>
        <w:t xml:space="preserve">Общероссийского    Профсоюза образования </w:t>
      </w:r>
    </w:p>
    <w:p w:rsidR="00F50B84" w:rsidRPr="00811DDE" w:rsidRDefault="00F50B84" w:rsidP="00811DDE">
      <w:pPr>
        <w:ind w:left="4248"/>
        <w:contextualSpacing/>
        <w:rPr>
          <w:i/>
        </w:rPr>
      </w:pPr>
      <w:r w:rsidRPr="00811DDE">
        <w:rPr>
          <w:i/>
        </w:rPr>
        <w:t>Кировского и Московского</w:t>
      </w:r>
      <w:r w:rsidR="00080C7C" w:rsidRPr="00811DDE">
        <w:rPr>
          <w:i/>
        </w:rPr>
        <w:t xml:space="preserve"> </w:t>
      </w:r>
      <w:r w:rsidRPr="00811DDE">
        <w:rPr>
          <w:i/>
        </w:rPr>
        <w:t xml:space="preserve">районов </w:t>
      </w:r>
      <w:r w:rsidR="00080C7C" w:rsidRPr="00811DDE">
        <w:rPr>
          <w:i/>
        </w:rPr>
        <w:t>г. Казани</w:t>
      </w:r>
    </w:p>
    <w:p w:rsidR="00F50B84" w:rsidRPr="00811DDE" w:rsidRDefault="00F50B84" w:rsidP="00811DDE">
      <w:pPr>
        <w:ind w:left="4248"/>
        <w:contextualSpacing/>
        <w:rPr>
          <w:i/>
        </w:rPr>
      </w:pPr>
      <w:r w:rsidRPr="00811DDE">
        <w:rPr>
          <w:i/>
        </w:rPr>
        <w:t>от 17.01.2022 №6</w:t>
      </w:r>
    </w:p>
    <w:p w:rsidR="00F50B84" w:rsidRPr="00811DDE" w:rsidRDefault="00F50B84" w:rsidP="00811DDE">
      <w:pPr>
        <w:tabs>
          <w:tab w:val="left" w:pos="3990"/>
        </w:tabs>
        <w:contextualSpacing/>
        <w:jc w:val="center"/>
        <w:rPr>
          <w:b/>
        </w:rPr>
      </w:pPr>
    </w:p>
    <w:p w:rsidR="00F50B84" w:rsidRPr="00811DDE" w:rsidRDefault="00F50B84" w:rsidP="00811DDE">
      <w:pPr>
        <w:tabs>
          <w:tab w:val="left" w:pos="3990"/>
        </w:tabs>
        <w:contextualSpacing/>
        <w:jc w:val="center"/>
        <w:rPr>
          <w:b/>
        </w:rPr>
      </w:pPr>
      <w:proofErr w:type="gramStart"/>
      <w:r w:rsidRPr="00811DDE">
        <w:rPr>
          <w:b/>
        </w:rPr>
        <w:t>П</w:t>
      </w:r>
      <w:proofErr w:type="gramEnd"/>
      <w:r w:rsidRPr="00811DDE">
        <w:rPr>
          <w:b/>
        </w:rPr>
        <w:t xml:space="preserve"> О Л О Ж Е Н И Е</w:t>
      </w:r>
    </w:p>
    <w:p w:rsidR="00F50B84" w:rsidRPr="00811DDE" w:rsidRDefault="00F50B84" w:rsidP="00811DDE">
      <w:pPr>
        <w:tabs>
          <w:tab w:val="left" w:pos="3990"/>
        </w:tabs>
        <w:contextualSpacing/>
        <w:jc w:val="center"/>
        <w:rPr>
          <w:b/>
        </w:rPr>
      </w:pPr>
    </w:p>
    <w:p w:rsidR="00F50B84" w:rsidRPr="00811DDE" w:rsidRDefault="00EE4FD8" w:rsidP="00811DDE">
      <w:pPr>
        <w:jc w:val="center"/>
        <w:rPr>
          <w:b/>
        </w:rPr>
      </w:pPr>
      <w:r w:rsidRPr="00811DDE">
        <w:rPr>
          <w:b/>
        </w:rPr>
        <w:t>о</w:t>
      </w:r>
      <w:r w:rsidR="00F50B84" w:rsidRPr="00811DDE">
        <w:rPr>
          <w:b/>
        </w:rPr>
        <w:t xml:space="preserve"> </w:t>
      </w:r>
      <w:r w:rsidR="00A6450B" w:rsidRPr="00811DDE">
        <w:rPr>
          <w:b/>
        </w:rPr>
        <w:t>конкурсе стенных газет</w:t>
      </w:r>
      <w:r w:rsidR="00F50B84" w:rsidRPr="00811DDE">
        <w:rPr>
          <w:b/>
        </w:rPr>
        <w:t xml:space="preserve"> «Вы – наша гордость</w:t>
      </w:r>
      <w:r w:rsidR="00390806" w:rsidRPr="00811DDE">
        <w:rPr>
          <w:b/>
        </w:rPr>
        <w:t>, старший пионерский вожатый!</w:t>
      </w:r>
      <w:r w:rsidR="00F50B84" w:rsidRPr="00811DDE">
        <w:rPr>
          <w:b/>
        </w:rPr>
        <w:t>»</w:t>
      </w:r>
      <w:r w:rsidR="00080C7C" w:rsidRPr="00811DDE">
        <w:rPr>
          <w:b/>
        </w:rPr>
        <w:t>,</w:t>
      </w:r>
      <w:r w:rsidR="00F50B84" w:rsidRPr="00811DDE">
        <w:rPr>
          <w:b/>
        </w:rPr>
        <w:t xml:space="preserve"> </w:t>
      </w:r>
      <w:proofErr w:type="gramStart"/>
      <w:r w:rsidR="00F50B84" w:rsidRPr="00811DDE">
        <w:rPr>
          <w:b/>
        </w:rPr>
        <w:t>посвященн</w:t>
      </w:r>
      <w:r w:rsidR="00A6450B" w:rsidRPr="00811DDE">
        <w:rPr>
          <w:b/>
        </w:rPr>
        <w:t>ого</w:t>
      </w:r>
      <w:proofErr w:type="gramEnd"/>
      <w:r w:rsidR="00F50B84" w:rsidRPr="00811DDE">
        <w:rPr>
          <w:b/>
        </w:rPr>
        <w:t xml:space="preserve"> </w:t>
      </w:r>
      <w:r w:rsidR="00A6450B" w:rsidRPr="00811DDE">
        <w:rPr>
          <w:b/>
        </w:rPr>
        <w:t>10</w:t>
      </w:r>
      <w:r w:rsidR="00F50B84" w:rsidRPr="00811DDE">
        <w:rPr>
          <w:b/>
        </w:rPr>
        <w:t>0-</w:t>
      </w:r>
      <w:r w:rsidR="00A6450B" w:rsidRPr="00811DDE">
        <w:rPr>
          <w:b/>
        </w:rPr>
        <w:t>летию Пионерской организации</w:t>
      </w:r>
      <w:r w:rsidR="00F50B84" w:rsidRPr="00811DDE">
        <w:rPr>
          <w:b/>
        </w:rPr>
        <w:t xml:space="preserve"> </w:t>
      </w:r>
    </w:p>
    <w:p w:rsidR="00F50B84" w:rsidRPr="00811DDE" w:rsidRDefault="00F50B84" w:rsidP="00811DDE">
      <w:pPr>
        <w:tabs>
          <w:tab w:val="left" w:pos="3990"/>
        </w:tabs>
        <w:contextualSpacing/>
        <w:jc w:val="center"/>
        <w:rPr>
          <w:b/>
        </w:rPr>
      </w:pPr>
    </w:p>
    <w:p w:rsidR="00F50B84" w:rsidRPr="00811DDE" w:rsidRDefault="00F50B84" w:rsidP="00811DDE">
      <w:pPr>
        <w:tabs>
          <w:tab w:val="left" w:pos="6600"/>
        </w:tabs>
        <w:ind w:firstLine="709"/>
        <w:contextualSpacing/>
        <w:rPr>
          <w:b/>
        </w:rPr>
      </w:pPr>
      <w:r w:rsidRPr="00811DDE">
        <w:rPr>
          <w:b/>
        </w:rPr>
        <w:t>1. Общие положения</w:t>
      </w:r>
    </w:p>
    <w:p w:rsidR="00F50B84" w:rsidRPr="00811DDE" w:rsidRDefault="00F50B84" w:rsidP="00811DDE">
      <w:pPr>
        <w:tabs>
          <w:tab w:val="left" w:pos="6600"/>
        </w:tabs>
        <w:ind w:firstLine="709"/>
        <w:contextualSpacing/>
        <w:jc w:val="both"/>
      </w:pPr>
      <w:r w:rsidRPr="00811DDE">
        <w:t xml:space="preserve">1.1 Настоящее положение определяет порядок </w:t>
      </w:r>
      <w:r w:rsidR="00080C7C" w:rsidRPr="00811DDE">
        <w:t xml:space="preserve">организации и проведения </w:t>
      </w:r>
      <w:r w:rsidRPr="00811DDE">
        <w:t xml:space="preserve"> </w:t>
      </w:r>
      <w:r w:rsidR="00080C7C" w:rsidRPr="00811DDE">
        <w:t>территориальной организацией</w:t>
      </w:r>
      <w:r w:rsidR="00A6450B" w:rsidRPr="00811DDE">
        <w:t xml:space="preserve"> Общероссийского Профсоюза образования Кировского и Московского районов  </w:t>
      </w:r>
      <w:proofErr w:type="spellStart"/>
      <w:r w:rsidR="00A6450B" w:rsidRPr="00811DDE">
        <w:t>г</w:t>
      </w:r>
      <w:proofErr w:type="gramStart"/>
      <w:r w:rsidR="00A6450B" w:rsidRPr="00811DDE">
        <w:t>.К</w:t>
      </w:r>
      <w:proofErr w:type="gramEnd"/>
      <w:r w:rsidR="00A6450B" w:rsidRPr="00811DDE">
        <w:t>азани</w:t>
      </w:r>
      <w:proofErr w:type="spellEnd"/>
      <w:r w:rsidR="00A6450B" w:rsidRPr="00811DDE">
        <w:t xml:space="preserve"> конкурса стенных газет</w:t>
      </w:r>
      <w:r w:rsidRPr="00811DDE">
        <w:t xml:space="preserve"> </w:t>
      </w:r>
      <w:r w:rsidRPr="00811DDE">
        <w:rPr>
          <w:b/>
        </w:rPr>
        <w:t>«Вы – наша гордость</w:t>
      </w:r>
      <w:r w:rsidR="00390806" w:rsidRPr="00811DDE">
        <w:rPr>
          <w:b/>
        </w:rPr>
        <w:t>, старший пионерский вожатый!</w:t>
      </w:r>
      <w:r w:rsidR="00A6450B" w:rsidRPr="00811DDE">
        <w:rPr>
          <w:b/>
        </w:rPr>
        <w:t>»</w:t>
      </w:r>
      <w:r w:rsidR="00A6450B" w:rsidRPr="00811DDE">
        <w:t xml:space="preserve">, посвященного  </w:t>
      </w:r>
      <w:r w:rsidR="00A6450B" w:rsidRPr="00811DDE">
        <w:rPr>
          <w:b/>
        </w:rPr>
        <w:t>100</w:t>
      </w:r>
      <w:r w:rsidRPr="00811DDE">
        <w:rPr>
          <w:b/>
        </w:rPr>
        <w:t>-летию</w:t>
      </w:r>
      <w:r w:rsidRPr="00811DDE">
        <w:t xml:space="preserve"> </w:t>
      </w:r>
      <w:r w:rsidR="00A6450B" w:rsidRPr="00811DDE">
        <w:rPr>
          <w:b/>
        </w:rPr>
        <w:t>Пионерской организации</w:t>
      </w:r>
      <w:r w:rsidR="00080C7C" w:rsidRPr="00811DDE">
        <w:t xml:space="preserve"> </w:t>
      </w:r>
      <w:r w:rsidR="003E1847" w:rsidRPr="00811DDE">
        <w:t xml:space="preserve"> среди </w:t>
      </w:r>
      <w:r w:rsidRPr="00811DDE">
        <w:t xml:space="preserve"> </w:t>
      </w:r>
      <w:r w:rsidR="003E1847" w:rsidRPr="00811DDE">
        <w:t>обще</w:t>
      </w:r>
      <w:r w:rsidRPr="00811DDE">
        <w:t xml:space="preserve">образовательных организаций Кировского и Московского районов </w:t>
      </w:r>
      <w:proofErr w:type="spellStart"/>
      <w:r w:rsidRPr="00811DDE">
        <w:t>г.Казани</w:t>
      </w:r>
      <w:proofErr w:type="spellEnd"/>
      <w:r w:rsidRPr="00811DDE">
        <w:t>.</w:t>
      </w:r>
    </w:p>
    <w:p w:rsidR="00F50B84" w:rsidRPr="00811DDE" w:rsidRDefault="00F50B84" w:rsidP="00811DDE">
      <w:pPr>
        <w:tabs>
          <w:tab w:val="left" w:pos="6600"/>
        </w:tabs>
        <w:ind w:firstLine="709"/>
        <w:contextualSpacing/>
        <w:jc w:val="both"/>
        <w:rPr>
          <w:b/>
        </w:rPr>
      </w:pPr>
      <w:r w:rsidRPr="00811DDE">
        <w:t xml:space="preserve">1.2 Учредителем конкурса является </w:t>
      </w:r>
      <w:r w:rsidR="00A6450B" w:rsidRPr="00811DDE">
        <w:t xml:space="preserve">Территориальная организация Общероссийского Профсоюза образования Кировского и Московского районов  </w:t>
      </w:r>
      <w:proofErr w:type="spellStart"/>
      <w:r w:rsidR="00A6450B" w:rsidRPr="00811DDE">
        <w:t>г</w:t>
      </w:r>
      <w:proofErr w:type="gramStart"/>
      <w:r w:rsidR="00A6450B" w:rsidRPr="00811DDE">
        <w:t>.К</w:t>
      </w:r>
      <w:proofErr w:type="gramEnd"/>
      <w:r w:rsidR="00A6450B" w:rsidRPr="00811DDE">
        <w:t>азани</w:t>
      </w:r>
      <w:proofErr w:type="spellEnd"/>
      <w:r w:rsidR="00A6450B" w:rsidRPr="00811DDE">
        <w:t xml:space="preserve"> </w:t>
      </w:r>
    </w:p>
    <w:p w:rsidR="00F50B84" w:rsidRPr="00811DDE" w:rsidRDefault="00F50B84" w:rsidP="00811DDE">
      <w:pPr>
        <w:tabs>
          <w:tab w:val="left" w:pos="993"/>
          <w:tab w:val="left" w:pos="3990"/>
        </w:tabs>
        <w:ind w:firstLine="709"/>
        <w:contextualSpacing/>
        <w:jc w:val="both"/>
        <w:rPr>
          <w:b/>
        </w:rPr>
      </w:pPr>
      <w:r w:rsidRPr="00811DDE">
        <w:rPr>
          <w:b/>
        </w:rPr>
        <w:t>2. Цели проведения Конкурса:</w:t>
      </w:r>
    </w:p>
    <w:p w:rsidR="007A20D4" w:rsidRPr="00811DDE" w:rsidRDefault="003E1847" w:rsidP="00811DDE">
      <w:pPr>
        <w:tabs>
          <w:tab w:val="left" w:pos="993"/>
          <w:tab w:val="left" w:pos="3990"/>
        </w:tabs>
        <w:ind w:firstLine="709"/>
        <w:contextualSpacing/>
        <w:jc w:val="both"/>
        <w:rPr>
          <w:b/>
        </w:rPr>
      </w:pPr>
      <w:r w:rsidRPr="00811DDE">
        <w:t xml:space="preserve">2.1. Проявить уважение к ветеранам педагогического труда, </w:t>
      </w:r>
      <w:r w:rsidRPr="00811DDE">
        <w:rPr>
          <w:b/>
        </w:rPr>
        <w:t xml:space="preserve"> </w:t>
      </w:r>
      <w:r w:rsidRPr="00811DDE">
        <w:t xml:space="preserve">отдавшим </w:t>
      </w:r>
      <w:r w:rsidR="007A20D4" w:rsidRPr="00811DDE">
        <w:t xml:space="preserve">труд, время и любовь детям, работая </w:t>
      </w:r>
      <w:r w:rsidR="007A20D4" w:rsidRPr="00811DDE">
        <w:t xml:space="preserve">в должности </w:t>
      </w:r>
      <w:r w:rsidR="007A20D4" w:rsidRPr="00811DDE">
        <w:rPr>
          <w:b/>
        </w:rPr>
        <w:t>старшего пионерского вожатого</w:t>
      </w:r>
      <w:r w:rsidR="007A20D4" w:rsidRPr="00811DDE">
        <w:t>;</w:t>
      </w:r>
    </w:p>
    <w:p w:rsidR="007A20D4" w:rsidRPr="00811DDE" w:rsidRDefault="007A20D4" w:rsidP="00811DDE">
      <w:pPr>
        <w:tabs>
          <w:tab w:val="left" w:pos="993"/>
          <w:tab w:val="left" w:pos="3990"/>
        </w:tabs>
        <w:ind w:firstLine="709"/>
        <w:contextualSpacing/>
        <w:jc w:val="both"/>
      </w:pPr>
      <w:r w:rsidRPr="00811DDE">
        <w:t>2.2.</w:t>
      </w:r>
      <w:r w:rsidR="00F50B84" w:rsidRPr="00811DDE">
        <w:t xml:space="preserve"> Воспитание </w:t>
      </w:r>
      <w:r w:rsidRPr="00811DDE">
        <w:t>патриотизма и бережного отношения к истор</w:t>
      </w:r>
      <w:r w:rsidRPr="00811DDE">
        <w:t>ическому прошлому своего народа;</w:t>
      </w:r>
    </w:p>
    <w:p w:rsidR="0077244A" w:rsidRPr="00811DDE" w:rsidRDefault="007A20D4" w:rsidP="00811DDE">
      <w:pPr>
        <w:tabs>
          <w:tab w:val="left" w:pos="993"/>
          <w:tab w:val="left" w:pos="3990"/>
        </w:tabs>
        <w:ind w:firstLine="709"/>
        <w:contextualSpacing/>
        <w:jc w:val="both"/>
      </w:pPr>
      <w:r w:rsidRPr="00811DDE">
        <w:t>2.3</w:t>
      </w:r>
      <w:r w:rsidR="0077244A" w:rsidRPr="00811DDE">
        <w:t xml:space="preserve">. Популяризация пионерского движения, повышение интереса учащихся общеобразовательных школ </w:t>
      </w:r>
      <w:r w:rsidRPr="00811DDE">
        <w:t>к изучению становления и</w:t>
      </w:r>
      <w:r w:rsidR="0077244A" w:rsidRPr="00811DDE">
        <w:t xml:space="preserve"> развития пионерских организаций.</w:t>
      </w:r>
    </w:p>
    <w:p w:rsidR="00F50B84" w:rsidRPr="00811DDE" w:rsidRDefault="00F50B84" w:rsidP="00811DDE">
      <w:pPr>
        <w:tabs>
          <w:tab w:val="left" w:pos="993"/>
          <w:tab w:val="left" w:pos="6600"/>
        </w:tabs>
        <w:ind w:firstLine="709"/>
        <w:contextualSpacing/>
        <w:jc w:val="both"/>
        <w:rPr>
          <w:b/>
        </w:rPr>
      </w:pPr>
      <w:r w:rsidRPr="00811DDE">
        <w:rPr>
          <w:b/>
        </w:rPr>
        <w:t>3. Задачи Конкурса:</w:t>
      </w:r>
    </w:p>
    <w:p w:rsidR="00F50B84" w:rsidRPr="00811DDE" w:rsidRDefault="00F50B84" w:rsidP="00811DDE">
      <w:pPr>
        <w:ind w:firstLine="709"/>
        <w:jc w:val="both"/>
      </w:pPr>
      <w:r w:rsidRPr="00811DDE">
        <w:t xml:space="preserve">3.1 </w:t>
      </w:r>
      <w:r w:rsidR="0077244A" w:rsidRPr="00811DDE">
        <w:t xml:space="preserve">формирование интереса у юного поколения к поисково-исследовательской работе; </w:t>
      </w:r>
    </w:p>
    <w:p w:rsidR="00F50B84" w:rsidRPr="00811DDE" w:rsidRDefault="00F50B84" w:rsidP="00811DDE">
      <w:pPr>
        <w:ind w:firstLine="709"/>
        <w:jc w:val="both"/>
      </w:pPr>
      <w:r w:rsidRPr="00811DDE">
        <w:t>3.2 повышение роли профсоюзов в формирован</w:t>
      </w:r>
      <w:proofErr w:type="gramStart"/>
      <w:r w:rsidRPr="00811DDE">
        <w:t xml:space="preserve">ии у </w:t>
      </w:r>
      <w:r w:rsidR="0077244A" w:rsidRPr="00811DDE">
        <w:t>у</w:t>
      </w:r>
      <w:proofErr w:type="gramEnd"/>
      <w:r w:rsidR="0077244A" w:rsidRPr="00811DDE">
        <w:t xml:space="preserve">чащихся </w:t>
      </w:r>
      <w:r w:rsidRPr="00811DDE">
        <w:t xml:space="preserve">чувства патриотизма и сопричастности к </w:t>
      </w:r>
      <w:r w:rsidR="0077244A" w:rsidRPr="00811DDE">
        <w:t>истории страны;</w:t>
      </w:r>
    </w:p>
    <w:p w:rsidR="007A20D4" w:rsidRPr="00811DDE" w:rsidRDefault="00F72CA6" w:rsidP="00811DDE">
      <w:pPr>
        <w:spacing w:before="100" w:beforeAutospacing="1" w:after="100" w:afterAutospacing="1"/>
      </w:pPr>
      <w:r w:rsidRPr="00811DDE">
        <w:t xml:space="preserve">         </w:t>
      </w:r>
      <w:r w:rsidR="0077244A" w:rsidRPr="00811DDE">
        <w:t>3.3. реализация творч</w:t>
      </w:r>
      <w:r w:rsidRPr="00811DDE">
        <w:t xml:space="preserve">еского потенциала и формирование </w:t>
      </w:r>
      <w:r w:rsidR="0077244A" w:rsidRPr="00811DDE">
        <w:t xml:space="preserve"> активной обществе</w:t>
      </w:r>
      <w:r w:rsidRPr="00811DDE">
        <w:t>нной и гражданской позиции учащихся</w:t>
      </w:r>
      <w:r w:rsidR="0077244A" w:rsidRPr="00811DDE">
        <w:t>;</w:t>
      </w:r>
    </w:p>
    <w:p w:rsidR="00F72CA6" w:rsidRPr="00811DDE" w:rsidRDefault="00D92B71" w:rsidP="00811DDE">
      <w:pPr>
        <w:spacing w:before="100" w:beforeAutospacing="1" w:after="100" w:afterAutospacing="1"/>
      </w:pPr>
      <w:r w:rsidRPr="00811DDE">
        <w:t xml:space="preserve">         </w:t>
      </w:r>
      <w:r w:rsidR="00F72CA6" w:rsidRPr="00811DDE">
        <w:t xml:space="preserve"> 3.4. сохранение и приумножение лучших традиций пионерских организаций и пионеров старших поколений;</w:t>
      </w:r>
    </w:p>
    <w:p w:rsidR="00F50B84" w:rsidRPr="00811DDE" w:rsidRDefault="00F50B84" w:rsidP="00811DDE">
      <w:pPr>
        <w:tabs>
          <w:tab w:val="left" w:pos="284"/>
          <w:tab w:val="left" w:pos="426"/>
        </w:tabs>
        <w:contextualSpacing/>
        <w:jc w:val="both"/>
        <w:rPr>
          <w:b/>
        </w:rPr>
      </w:pPr>
      <w:r w:rsidRPr="00811DDE">
        <w:rPr>
          <w:b/>
        </w:rPr>
        <w:tab/>
      </w:r>
      <w:r w:rsidRPr="00811DDE">
        <w:rPr>
          <w:b/>
        </w:rPr>
        <w:tab/>
      </w:r>
      <w:r w:rsidRPr="00811DDE">
        <w:rPr>
          <w:b/>
        </w:rPr>
        <w:tab/>
        <w:t>4. Требования к работам</w:t>
      </w:r>
    </w:p>
    <w:p w:rsidR="00F50B84" w:rsidRPr="00811DDE" w:rsidRDefault="00F50B84" w:rsidP="00811DDE">
      <w:pPr>
        <w:tabs>
          <w:tab w:val="left" w:pos="6600"/>
        </w:tabs>
        <w:ind w:firstLine="709"/>
        <w:contextualSpacing/>
        <w:jc w:val="both"/>
      </w:pPr>
      <w:r w:rsidRPr="00811DDE">
        <w:t>4.1 В конкурсе принимают участие все первичные профсоюзные организации</w:t>
      </w:r>
      <w:r w:rsidR="00D92B71" w:rsidRPr="00811DDE">
        <w:t xml:space="preserve"> общеобразовательных учреждений</w:t>
      </w:r>
      <w:r w:rsidRPr="00811DDE">
        <w:t xml:space="preserve">, входящие в структуру </w:t>
      </w:r>
      <w:r w:rsidR="00D92B71" w:rsidRPr="00811DDE">
        <w:t>Т</w:t>
      </w:r>
      <w:r w:rsidRPr="00811DDE">
        <w:t xml:space="preserve">ПО  по Кировскому и Московскому районам </w:t>
      </w:r>
      <w:proofErr w:type="spellStart"/>
      <w:r w:rsidRPr="00811DDE">
        <w:t>г</w:t>
      </w:r>
      <w:proofErr w:type="gramStart"/>
      <w:r w:rsidRPr="00811DDE">
        <w:t>.К</w:t>
      </w:r>
      <w:proofErr w:type="gramEnd"/>
      <w:r w:rsidRPr="00811DDE">
        <w:t>азани</w:t>
      </w:r>
      <w:proofErr w:type="spellEnd"/>
      <w:r w:rsidRPr="00811DDE">
        <w:t>.</w:t>
      </w:r>
    </w:p>
    <w:p w:rsidR="00F50B84" w:rsidRPr="00811DDE" w:rsidRDefault="00F50B84" w:rsidP="00811DDE">
      <w:pPr>
        <w:tabs>
          <w:tab w:val="left" w:pos="0"/>
          <w:tab w:val="left" w:pos="709"/>
        </w:tabs>
        <w:ind w:firstLine="709"/>
        <w:jc w:val="both"/>
      </w:pPr>
      <w:r w:rsidRPr="00811DDE">
        <w:t>4.2</w:t>
      </w:r>
      <w:proofErr w:type="gramStart"/>
      <w:r w:rsidRPr="00811DDE">
        <w:t xml:space="preserve"> К</w:t>
      </w:r>
      <w:proofErr w:type="gramEnd"/>
      <w:r w:rsidRPr="00811DDE">
        <w:t xml:space="preserve"> участию в конкурсе принимаются </w:t>
      </w:r>
      <w:r w:rsidR="00F72CA6" w:rsidRPr="00811DDE">
        <w:t>стенные газеты</w:t>
      </w:r>
      <w:r w:rsidR="002515B4" w:rsidRPr="00811DDE">
        <w:t xml:space="preserve"> на </w:t>
      </w:r>
      <w:r w:rsidR="00AB0997" w:rsidRPr="00811DDE">
        <w:t xml:space="preserve">стандартном </w:t>
      </w:r>
      <w:r w:rsidR="002515B4" w:rsidRPr="00811DDE">
        <w:t>ватм</w:t>
      </w:r>
      <w:r w:rsidR="00AB0997" w:rsidRPr="00811DDE">
        <w:t>анском лис</w:t>
      </w:r>
      <w:r w:rsidR="002515B4" w:rsidRPr="00811DDE">
        <w:t>те</w:t>
      </w:r>
      <w:r w:rsidRPr="00811DDE">
        <w:t xml:space="preserve"> </w:t>
      </w:r>
      <w:r w:rsidR="00AB0997" w:rsidRPr="00811DDE">
        <w:t>А1</w:t>
      </w:r>
      <w:r w:rsidR="00856E33" w:rsidRPr="00811DDE">
        <w:t xml:space="preserve"> 59,4х84,1 см</w:t>
      </w:r>
      <w:r w:rsidR="00AB0997" w:rsidRPr="00811DDE">
        <w:t xml:space="preserve"> «учебный»</w:t>
      </w:r>
      <w:r w:rsidR="00856E33" w:rsidRPr="00811DDE">
        <w:t>.</w:t>
      </w:r>
      <w:r w:rsidR="00AB0997" w:rsidRPr="00811DDE">
        <w:t xml:space="preserve"> </w:t>
      </w:r>
    </w:p>
    <w:p w:rsidR="00F50B84" w:rsidRPr="00811DDE" w:rsidRDefault="00F50B84" w:rsidP="00811DDE">
      <w:pPr>
        <w:tabs>
          <w:tab w:val="left" w:pos="993"/>
        </w:tabs>
        <w:ind w:firstLine="709"/>
        <w:contextualSpacing/>
        <w:jc w:val="both"/>
      </w:pPr>
      <w:r w:rsidRPr="00811DDE">
        <w:rPr>
          <w:rStyle w:val="a6"/>
          <w:color w:val="000000"/>
        </w:rPr>
        <w:t xml:space="preserve">5. </w:t>
      </w:r>
      <w:r w:rsidRPr="00811DDE">
        <w:rPr>
          <w:b/>
        </w:rPr>
        <w:t>Порядок и сроки проведения конкурса</w:t>
      </w:r>
    </w:p>
    <w:p w:rsidR="00F50B84" w:rsidRPr="00811DDE" w:rsidRDefault="00F50B84" w:rsidP="00811DDE">
      <w:pPr>
        <w:ind w:firstLine="709"/>
        <w:jc w:val="both"/>
      </w:pPr>
      <w:r w:rsidRPr="00811DDE">
        <w:t>5.1 Конкурс проводится в два этапа:</w:t>
      </w:r>
    </w:p>
    <w:p w:rsidR="00F50B84" w:rsidRPr="00811DDE" w:rsidRDefault="00F50B84" w:rsidP="00811DDE">
      <w:pPr>
        <w:ind w:firstLine="709"/>
        <w:jc w:val="both"/>
      </w:pPr>
      <w:r w:rsidRPr="00811DDE">
        <w:t xml:space="preserve">1-й этап проводится </w:t>
      </w:r>
      <w:r w:rsidR="00811DDE" w:rsidRPr="00811DDE">
        <w:t>с 18 по 22 апреля 2022 года</w:t>
      </w:r>
      <w:r w:rsidR="00811DDE" w:rsidRPr="00811DDE">
        <w:t xml:space="preserve"> </w:t>
      </w:r>
      <w:r w:rsidRPr="00811DDE">
        <w:t xml:space="preserve">по кустам. </w:t>
      </w:r>
      <w:r w:rsidR="00811DDE" w:rsidRPr="00811DDE">
        <w:t>Конкурсная к</w:t>
      </w:r>
      <w:r w:rsidRPr="00811DDE">
        <w:t>омиссия</w:t>
      </w:r>
      <w:r w:rsidR="00811DDE" w:rsidRPr="00811DDE">
        <w:t xml:space="preserve">, </w:t>
      </w:r>
      <w:r w:rsidRPr="00811DDE">
        <w:t xml:space="preserve"> состоящая из членов Президиума</w:t>
      </w:r>
      <w:r w:rsidR="00811DDE" w:rsidRPr="00811DDE">
        <w:t xml:space="preserve">, </w:t>
      </w:r>
      <w:r w:rsidRPr="00811DDE">
        <w:t xml:space="preserve">  определяет лучшую</w:t>
      </w:r>
      <w:r w:rsidR="00856E33" w:rsidRPr="00811DDE">
        <w:t xml:space="preserve"> работу по к</w:t>
      </w:r>
      <w:r w:rsidR="00811DDE" w:rsidRPr="00811DDE">
        <w:t>усту</w:t>
      </w:r>
      <w:r w:rsidRPr="00811DDE">
        <w:t>.</w:t>
      </w:r>
    </w:p>
    <w:p w:rsidR="00F50B84" w:rsidRPr="00811DDE" w:rsidRDefault="00EE4FD8" w:rsidP="00811DDE">
      <w:pPr>
        <w:ind w:firstLine="709"/>
        <w:jc w:val="both"/>
        <w:rPr>
          <w:rStyle w:val="a6"/>
          <w:b w:val="0"/>
          <w:bCs w:val="0"/>
        </w:rPr>
      </w:pPr>
      <w:r w:rsidRPr="00811DDE">
        <w:t xml:space="preserve">На втором этапе </w:t>
      </w:r>
      <w:r w:rsidR="00811DDE" w:rsidRPr="00811DDE">
        <w:t>с 25 по 29 апреля 2022 года</w:t>
      </w:r>
      <w:r w:rsidRPr="00811DDE">
        <w:t xml:space="preserve"> </w:t>
      </w:r>
      <w:r w:rsidR="00F50B84" w:rsidRPr="00811DDE">
        <w:t>жюри опред</w:t>
      </w:r>
      <w:r w:rsidR="00856E33" w:rsidRPr="00811DDE">
        <w:t>еляет победителей</w:t>
      </w:r>
      <w:r w:rsidR="00811DDE" w:rsidRPr="00811DDE">
        <w:t xml:space="preserve"> конкурса</w:t>
      </w:r>
      <w:r w:rsidR="00F50B84" w:rsidRPr="00811DDE">
        <w:t>.</w:t>
      </w:r>
    </w:p>
    <w:p w:rsidR="00F50B84" w:rsidRPr="00811DDE" w:rsidRDefault="00F50B84" w:rsidP="00811DDE">
      <w:pPr>
        <w:tabs>
          <w:tab w:val="left" w:pos="993"/>
        </w:tabs>
        <w:ind w:firstLine="709"/>
        <w:contextualSpacing/>
        <w:jc w:val="both"/>
        <w:rPr>
          <w:rStyle w:val="a6"/>
        </w:rPr>
      </w:pPr>
      <w:r w:rsidRPr="00811DDE">
        <w:rPr>
          <w:rStyle w:val="a6"/>
        </w:rPr>
        <w:t>6. Критерии оценки:</w:t>
      </w:r>
    </w:p>
    <w:p w:rsidR="00F50B84" w:rsidRPr="00811DDE" w:rsidRDefault="00811DDE" w:rsidP="00811DDE">
      <w:pPr>
        <w:tabs>
          <w:tab w:val="left" w:pos="993"/>
        </w:tabs>
        <w:ind w:left="709"/>
        <w:contextualSpacing/>
        <w:jc w:val="both"/>
      </w:pPr>
      <w:r w:rsidRPr="00811DDE">
        <w:t>-</w:t>
      </w:r>
      <w:r w:rsidR="00F50B84" w:rsidRPr="00811DDE">
        <w:t xml:space="preserve"> Творческий подход</w:t>
      </w:r>
    </w:p>
    <w:p w:rsidR="00F50B84" w:rsidRPr="00811DDE" w:rsidRDefault="00811DDE" w:rsidP="00811DDE">
      <w:pPr>
        <w:tabs>
          <w:tab w:val="left" w:pos="993"/>
        </w:tabs>
        <w:ind w:left="709"/>
        <w:contextualSpacing/>
        <w:jc w:val="both"/>
      </w:pPr>
      <w:r w:rsidRPr="00811DDE">
        <w:t xml:space="preserve">- </w:t>
      </w:r>
      <w:r w:rsidR="00F50B84" w:rsidRPr="00811DDE">
        <w:t>Эстетичность оформления</w:t>
      </w:r>
    </w:p>
    <w:p w:rsidR="00F50B84" w:rsidRPr="00811DDE" w:rsidRDefault="00811DDE" w:rsidP="00811DDE">
      <w:pPr>
        <w:tabs>
          <w:tab w:val="left" w:pos="993"/>
        </w:tabs>
        <w:ind w:left="709"/>
        <w:contextualSpacing/>
        <w:jc w:val="both"/>
      </w:pPr>
      <w:r w:rsidRPr="00811DDE">
        <w:lastRenderedPageBreak/>
        <w:t xml:space="preserve">- </w:t>
      </w:r>
      <w:r w:rsidR="00F50B84" w:rsidRPr="00811DDE">
        <w:t xml:space="preserve"> Содержание</w:t>
      </w:r>
      <w:bookmarkStart w:id="0" w:name="_GoBack"/>
      <w:bookmarkEnd w:id="0"/>
    </w:p>
    <w:p w:rsidR="00F50B84" w:rsidRPr="00811DDE" w:rsidRDefault="00811DDE" w:rsidP="00811DDE">
      <w:pPr>
        <w:tabs>
          <w:tab w:val="left" w:pos="993"/>
        </w:tabs>
        <w:ind w:left="709"/>
        <w:contextualSpacing/>
        <w:jc w:val="both"/>
      </w:pPr>
      <w:r w:rsidRPr="00811DDE">
        <w:t xml:space="preserve">- </w:t>
      </w:r>
      <w:r w:rsidR="00F50B84" w:rsidRPr="00811DDE">
        <w:t xml:space="preserve"> Художественное мастерство </w:t>
      </w:r>
    </w:p>
    <w:p w:rsidR="00F50B84" w:rsidRPr="00811DDE" w:rsidRDefault="00811DDE" w:rsidP="00811DDE">
      <w:pPr>
        <w:tabs>
          <w:tab w:val="left" w:pos="993"/>
        </w:tabs>
        <w:contextualSpacing/>
        <w:jc w:val="both"/>
      </w:pPr>
      <w:r w:rsidRPr="00811DDE">
        <w:t xml:space="preserve">          - </w:t>
      </w:r>
      <w:r w:rsidR="00F50B84" w:rsidRPr="00811DDE">
        <w:t xml:space="preserve"> Соответствие теме конкурса</w:t>
      </w:r>
    </w:p>
    <w:p w:rsidR="00F50B84" w:rsidRPr="00811DDE" w:rsidRDefault="00F50B84" w:rsidP="00811DDE">
      <w:pPr>
        <w:pStyle w:val="a3"/>
        <w:tabs>
          <w:tab w:val="left" w:pos="993"/>
        </w:tabs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811DDE">
        <w:rPr>
          <w:rStyle w:val="a6"/>
        </w:rPr>
        <w:t xml:space="preserve">         </w:t>
      </w:r>
      <w:r w:rsidRPr="00811DDE">
        <w:rPr>
          <w:b/>
          <w:color w:val="000000"/>
        </w:rPr>
        <w:t>7. Жюри:</w:t>
      </w:r>
    </w:p>
    <w:p w:rsidR="00F50B84" w:rsidRPr="00811DDE" w:rsidRDefault="00F50B84" w:rsidP="00811DDE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eastAsia="Symbol"/>
          <w:color w:val="000000"/>
        </w:rPr>
      </w:pPr>
      <w:r w:rsidRPr="00811DDE">
        <w:rPr>
          <w:rFonts w:eastAsia="Symbol"/>
          <w:color w:val="000000"/>
        </w:rPr>
        <w:t>7.1 Состав жюри:</w:t>
      </w:r>
    </w:p>
    <w:p w:rsidR="00F50B84" w:rsidRPr="00811DDE" w:rsidRDefault="00856E33" w:rsidP="00811DDE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eastAsia="Symbol"/>
          <w:color w:val="000000"/>
        </w:rPr>
      </w:pPr>
      <w:r w:rsidRPr="00811DDE">
        <w:rPr>
          <w:rFonts w:eastAsia="Symbol"/>
          <w:color w:val="000000"/>
        </w:rPr>
        <w:t xml:space="preserve">Закиров И.С. – </w:t>
      </w:r>
      <w:proofErr w:type="spellStart"/>
      <w:r w:rsidRPr="00811DDE">
        <w:rPr>
          <w:rFonts w:eastAsia="Symbol"/>
          <w:color w:val="000000"/>
        </w:rPr>
        <w:t>председательТ</w:t>
      </w:r>
      <w:r w:rsidR="00F50B84" w:rsidRPr="00811DDE">
        <w:rPr>
          <w:rFonts w:eastAsia="Symbol"/>
          <w:color w:val="000000"/>
        </w:rPr>
        <w:t>ПО</w:t>
      </w:r>
      <w:proofErr w:type="spellEnd"/>
      <w:r w:rsidR="00F50B84" w:rsidRPr="00811DDE">
        <w:rPr>
          <w:rFonts w:eastAsia="Symbol"/>
          <w:color w:val="000000"/>
        </w:rPr>
        <w:t>, председатель жюри.</w:t>
      </w:r>
    </w:p>
    <w:p w:rsidR="00F50B84" w:rsidRPr="00811DDE" w:rsidRDefault="00856E33" w:rsidP="00811DDE">
      <w:pPr>
        <w:pStyle w:val="a3"/>
        <w:tabs>
          <w:tab w:val="left" w:pos="993"/>
        </w:tabs>
        <w:spacing w:before="0" w:beforeAutospacing="0" w:after="0" w:afterAutospacing="0"/>
        <w:contextualSpacing/>
        <w:jc w:val="both"/>
        <w:rPr>
          <w:rFonts w:eastAsia="Symbol"/>
          <w:color w:val="000000"/>
        </w:rPr>
      </w:pPr>
      <w:r w:rsidRPr="00811DDE">
        <w:rPr>
          <w:rFonts w:eastAsia="Symbol"/>
          <w:color w:val="000000"/>
        </w:rPr>
        <w:t xml:space="preserve">         </w:t>
      </w:r>
      <w:proofErr w:type="spellStart"/>
      <w:r w:rsidRPr="00811DDE">
        <w:rPr>
          <w:rFonts w:eastAsia="Symbol"/>
          <w:color w:val="000000"/>
        </w:rPr>
        <w:t>Шакирзянов</w:t>
      </w:r>
      <w:proofErr w:type="spellEnd"/>
      <w:r w:rsidRPr="00811DDE">
        <w:rPr>
          <w:rFonts w:eastAsia="Symbol"/>
          <w:color w:val="000000"/>
        </w:rPr>
        <w:t xml:space="preserve"> Р.Р. – заместитель председателя Т</w:t>
      </w:r>
      <w:r w:rsidR="00F50B84" w:rsidRPr="00811DDE">
        <w:rPr>
          <w:rFonts w:eastAsia="Symbol"/>
          <w:color w:val="000000"/>
        </w:rPr>
        <w:t>ПО.</w:t>
      </w:r>
    </w:p>
    <w:p w:rsidR="00F50B84" w:rsidRPr="00811DDE" w:rsidRDefault="00F50B84" w:rsidP="00811DDE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eastAsia="Symbol"/>
          <w:color w:val="000000"/>
        </w:rPr>
      </w:pPr>
      <w:r w:rsidRPr="00811DDE">
        <w:rPr>
          <w:rFonts w:eastAsia="Symbol"/>
          <w:color w:val="000000"/>
        </w:rPr>
        <w:t>Дорофеева Э.В. – пред</w:t>
      </w:r>
      <w:r w:rsidR="00856E33" w:rsidRPr="00811DDE">
        <w:rPr>
          <w:rFonts w:eastAsia="Symbol"/>
          <w:color w:val="000000"/>
        </w:rPr>
        <w:t xml:space="preserve">седатель </w:t>
      </w:r>
      <w:r w:rsidRPr="00811DDE">
        <w:rPr>
          <w:rFonts w:eastAsia="Symbol"/>
          <w:color w:val="000000"/>
        </w:rPr>
        <w:t xml:space="preserve"> Совета ветеранов Московского района.</w:t>
      </w:r>
    </w:p>
    <w:p w:rsidR="00F50B84" w:rsidRPr="00811DDE" w:rsidRDefault="00856E33" w:rsidP="00811DDE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eastAsia="Symbol"/>
          <w:color w:val="000000"/>
        </w:rPr>
      </w:pPr>
      <w:r w:rsidRPr="00811DDE">
        <w:rPr>
          <w:rFonts w:eastAsia="Symbol"/>
          <w:color w:val="000000"/>
        </w:rPr>
        <w:t>Калинина С.А</w:t>
      </w:r>
      <w:r w:rsidR="00F50B84" w:rsidRPr="00811DDE">
        <w:rPr>
          <w:rFonts w:eastAsia="Symbol"/>
          <w:color w:val="000000"/>
        </w:rPr>
        <w:t>. – председатель Совета ветеранов Кировского района.</w:t>
      </w:r>
    </w:p>
    <w:p w:rsidR="00F50B84" w:rsidRPr="00811DDE" w:rsidRDefault="00856E33" w:rsidP="00811DDE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eastAsia="Symbol"/>
          <w:color w:val="000000"/>
        </w:rPr>
      </w:pPr>
      <w:proofErr w:type="spellStart"/>
      <w:r w:rsidRPr="00811DDE">
        <w:rPr>
          <w:rFonts w:eastAsia="Symbol"/>
          <w:color w:val="000000"/>
        </w:rPr>
        <w:t>Вильданова</w:t>
      </w:r>
      <w:proofErr w:type="spellEnd"/>
      <w:r w:rsidRPr="00811DDE">
        <w:rPr>
          <w:rFonts w:eastAsia="Symbol"/>
          <w:color w:val="000000"/>
        </w:rPr>
        <w:t xml:space="preserve"> С.Х. – экс – директор школы №66</w:t>
      </w:r>
    </w:p>
    <w:p w:rsidR="00856E33" w:rsidRPr="00811DDE" w:rsidRDefault="00A05726" w:rsidP="00811DDE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eastAsia="Symbol"/>
          <w:color w:val="000000"/>
        </w:rPr>
      </w:pPr>
      <w:r w:rsidRPr="00811DDE">
        <w:rPr>
          <w:rFonts w:eastAsia="Symbol"/>
          <w:color w:val="000000"/>
        </w:rPr>
        <w:t>Рогожина И.Н. – руководитель музея школы №151</w:t>
      </w:r>
    </w:p>
    <w:p w:rsidR="001615C5" w:rsidRPr="00811DDE" w:rsidRDefault="001615C5" w:rsidP="00811DDE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eastAsia="Symbol"/>
          <w:color w:val="000000"/>
        </w:rPr>
      </w:pPr>
      <w:r w:rsidRPr="00811DDE">
        <w:rPr>
          <w:rFonts w:eastAsia="Symbol"/>
          <w:color w:val="000000"/>
        </w:rPr>
        <w:t>Абалакова Л.Д. – руководитель музея администрации района</w:t>
      </w:r>
    </w:p>
    <w:p w:rsidR="00F50B84" w:rsidRPr="00811DDE" w:rsidRDefault="00F50B84" w:rsidP="00811DDE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11DDE">
        <w:rPr>
          <w:color w:val="000000"/>
        </w:rPr>
        <w:t>7.2 Жюри обеспечивает:</w:t>
      </w:r>
    </w:p>
    <w:p w:rsidR="00F50B84" w:rsidRPr="00811DDE" w:rsidRDefault="00F50B84" w:rsidP="00811DDE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811DDE">
        <w:t xml:space="preserve">- объективность оценки материалов в строгом соответствии с критериями и </w:t>
      </w:r>
      <w:r w:rsidR="00E42F16" w:rsidRPr="00811DDE">
        <w:t xml:space="preserve">   </w:t>
      </w:r>
      <w:r w:rsidRPr="00811DDE">
        <w:t>процедурой оценки;</w:t>
      </w:r>
    </w:p>
    <w:p w:rsidR="00F50B84" w:rsidRPr="00811DDE" w:rsidRDefault="00F50B84" w:rsidP="00811DDE">
      <w:pPr>
        <w:pStyle w:val="a3"/>
        <w:tabs>
          <w:tab w:val="left" w:pos="993"/>
        </w:tabs>
        <w:spacing w:before="0" w:beforeAutospacing="0" w:after="0" w:afterAutospacing="0"/>
        <w:ind w:left="709"/>
        <w:contextualSpacing/>
        <w:jc w:val="both"/>
      </w:pPr>
      <w:r w:rsidRPr="00811DDE">
        <w:t xml:space="preserve">- грамотную экспертизу материалов, представленных на Конкурс; </w:t>
      </w:r>
    </w:p>
    <w:p w:rsidR="00F50B84" w:rsidRPr="00811DDE" w:rsidRDefault="00F50B84" w:rsidP="00811DDE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811DDE">
        <w:t>- подведение итогов Конкурса, опре</w:t>
      </w:r>
      <w:r w:rsidR="00E42F16" w:rsidRPr="00811DDE">
        <w:t>деление победителей</w:t>
      </w:r>
      <w:r w:rsidRPr="00811DDE">
        <w:t>;</w:t>
      </w:r>
    </w:p>
    <w:p w:rsidR="00F50B84" w:rsidRPr="00811DDE" w:rsidRDefault="00F50B84" w:rsidP="00811DDE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b/>
        </w:rPr>
      </w:pPr>
      <w:r w:rsidRPr="00811DDE">
        <w:rPr>
          <w:b/>
        </w:rPr>
        <w:t>8. Подведение итогов конкурса, награждение.</w:t>
      </w:r>
    </w:p>
    <w:p w:rsidR="00F50B84" w:rsidRPr="00811DDE" w:rsidRDefault="00F50B84" w:rsidP="00811DDE">
      <w:pPr>
        <w:ind w:firstLine="709"/>
        <w:jc w:val="both"/>
      </w:pPr>
      <w:r w:rsidRPr="00811DDE">
        <w:t>8.1 Представленные на конкурс работы оцениваются конкурсной комиссией</w:t>
      </w:r>
      <w:r w:rsidR="00E42F16" w:rsidRPr="00811DDE">
        <w:t xml:space="preserve"> и жюри</w:t>
      </w:r>
      <w:r w:rsidRPr="00811DDE">
        <w:t xml:space="preserve">. </w:t>
      </w:r>
      <w:r w:rsidR="00E42F16" w:rsidRPr="00811DDE">
        <w:t>Жюри</w:t>
      </w:r>
      <w:r w:rsidRPr="00811DDE">
        <w:t xml:space="preserve"> определяет победителей конкурса и выносит свое решение на утверждение Президиума </w:t>
      </w:r>
      <w:r w:rsidR="00E42F16" w:rsidRPr="00811DDE">
        <w:t>Т</w:t>
      </w:r>
      <w:r w:rsidRPr="00811DDE">
        <w:t xml:space="preserve">ПО работников образования по Кировскому и Московскому районам </w:t>
      </w:r>
      <w:proofErr w:type="spellStart"/>
      <w:r w:rsidRPr="00811DDE">
        <w:t>г</w:t>
      </w:r>
      <w:proofErr w:type="gramStart"/>
      <w:r w:rsidRPr="00811DDE">
        <w:t>.К</w:t>
      </w:r>
      <w:proofErr w:type="gramEnd"/>
      <w:r w:rsidRPr="00811DDE">
        <w:t>азани</w:t>
      </w:r>
      <w:proofErr w:type="spellEnd"/>
      <w:r w:rsidRPr="00811DDE">
        <w:t>.</w:t>
      </w:r>
    </w:p>
    <w:p w:rsidR="00F50B84" w:rsidRPr="00811DDE" w:rsidRDefault="00F50B84" w:rsidP="00811DDE">
      <w:pPr>
        <w:ind w:firstLine="709"/>
        <w:jc w:val="both"/>
        <w:rPr>
          <w:color w:val="C00000"/>
        </w:rPr>
      </w:pPr>
      <w:r w:rsidRPr="00811DDE">
        <w:t xml:space="preserve">Итоги конкурса публикуются </w:t>
      </w:r>
      <w:r w:rsidR="00E42F16" w:rsidRPr="00811DDE">
        <w:t>на сайте Т</w:t>
      </w:r>
      <w:r w:rsidRPr="00811DDE">
        <w:t xml:space="preserve">ПО работников образования по Кировскому и Московскому районам </w:t>
      </w:r>
      <w:proofErr w:type="spellStart"/>
      <w:r w:rsidRPr="00811DDE">
        <w:t>г</w:t>
      </w:r>
      <w:proofErr w:type="gramStart"/>
      <w:r w:rsidRPr="00811DDE">
        <w:t>.К</w:t>
      </w:r>
      <w:proofErr w:type="gramEnd"/>
      <w:r w:rsidRPr="00811DDE">
        <w:t>азани</w:t>
      </w:r>
      <w:proofErr w:type="spellEnd"/>
      <w:r w:rsidRPr="00811DDE">
        <w:t>. (</w:t>
      </w:r>
      <w:r w:rsidRPr="00811DDE">
        <w:rPr>
          <w:lang w:val="en-US"/>
        </w:rPr>
        <w:t>www</w:t>
      </w:r>
      <w:r w:rsidRPr="00811DDE">
        <w:t>.</w:t>
      </w:r>
      <w:proofErr w:type="spellStart"/>
      <w:r w:rsidRPr="00811DDE">
        <w:rPr>
          <w:lang w:val="en-US"/>
        </w:rPr>
        <w:t>edunion</w:t>
      </w:r>
      <w:proofErr w:type="spellEnd"/>
      <w:r w:rsidRPr="00811DDE">
        <w:t>.</w:t>
      </w:r>
      <w:proofErr w:type="spellStart"/>
      <w:r w:rsidRPr="00811DDE">
        <w:rPr>
          <w:lang w:val="en-US"/>
        </w:rPr>
        <w:t>ucoz</w:t>
      </w:r>
      <w:proofErr w:type="spellEnd"/>
      <w:r w:rsidRPr="00811DDE">
        <w:t>.</w:t>
      </w:r>
      <w:proofErr w:type="spellStart"/>
      <w:r w:rsidRPr="00811DDE">
        <w:rPr>
          <w:lang w:val="en-US"/>
        </w:rPr>
        <w:t>ru</w:t>
      </w:r>
      <w:proofErr w:type="spellEnd"/>
      <w:r w:rsidRPr="00811DDE">
        <w:t>)</w:t>
      </w:r>
    </w:p>
    <w:p w:rsidR="002557EC" w:rsidRPr="00811DDE" w:rsidRDefault="002557EC" w:rsidP="00811DDE">
      <w:pPr>
        <w:spacing w:before="100" w:beforeAutospacing="1" w:after="100" w:afterAutospacing="1"/>
      </w:pPr>
      <w:r w:rsidRPr="00811DDE">
        <w:t xml:space="preserve">          </w:t>
      </w:r>
      <w:r w:rsidR="00F50B84" w:rsidRPr="00811DDE">
        <w:t>8.2</w:t>
      </w:r>
      <w:r w:rsidRPr="00811DDE">
        <w:t xml:space="preserve">.  </w:t>
      </w:r>
      <w:r w:rsidRPr="00811DDE">
        <w:t>На основании решения конкурсной комиссии</w:t>
      </w:r>
      <w:r w:rsidRPr="00811DDE">
        <w:t xml:space="preserve"> и жюри</w:t>
      </w:r>
      <w:r w:rsidRPr="00811DDE">
        <w:t xml:space="preserve"> по итогам конкурса победителям вруч</w:t>
      </w:r>
      <w:r w:rsidRPr="00811DDE">
        <w:t>аются дипломы и подарочные сертификаты</w:t>
      </w:r>
      <w:r w:rsidRPr="00811DDE">
        <w:t>.</w:t>
      </w:r>
    </w:p>
    <w:p w:rsidR="00F50B84" w:rsidRPr="00811DDE" w:rsidRDefault="00F50B84" w:rsidP="00811DDE">
      <w:pPr>
        <w:ind w:firstLine="709"/>
        <w:jc w:val="both"/>
      </w:pPr>
      <w:r w:rsidRPr="00811DDE">
        <w:t xml:space="preserve"> Победители учреждений:</w:t>
      </w:r>
    </w:p>
    <w:p w:rsidR="00F50B84" w:rsidRPr="00811DDE" w:rsidRDefault="00F50B84" w:rsidP="00811DDE">
      <w:pPr>
        <w:ind w:firstLine="709"/>
        <w:jc w:val="both"/>
      </w:pPr>
      <w:r w:rsidRPr="00811DDE">
        <w:t>за I место – 3000 рублей.</w:t>
      </w:r>
    </w:p>
    <w:p w:rsidR="00F50B84" w:rsidRPr="00811DDE" w:rsidRDefault="00F50B84" w:rsidP="00811DDE">
      <w:pPr>
        <w:ind w:firstLine="709"/>
        <w:jc w:val="both"/>
      </w:pPr>
      <w:proofErr w:type="gramStart"/>
      <w:r w:rsidRPr="00811DDE">
        <w:t>з</w:t>
      </w:r>
      <w:proofErr w:type="gramEnd"/>
      <w:r w:rsidRPr="00811DDE">
        <w:t>а II место – 2000 рублей.</w:t>
      </w:r>
    </w:p>
    <w:p w:rsidR="00F50B84" w:rsidRPr="00811DDE" w:rsidRDefault="00F50B84" w:rsidP="00811DDE">
      <w:pPr>
        <w:ind w:firstLine="709"/>
        <w:jc w:val="both"/>
      </w:pPr>
      <w:r w:rsidRPr="00811DDE">
        <w:t>за III место – 1000 рублей.</w:t>
      </w:r>
    </w:p>
    <w:p w:rsidR="00D01C2A" w:rsidRPr="00811DDE" w:rsidRDefault="00D01C2A" w:rsidP="00811DDE"/>
    <w:p w:rsidR="00D01C2A" w:rsidRDefault="00D01C2A"/>
    <w:sectPr w:rsidR="00D01C2A" w:rsidSect="00F50B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16"/>
    <w:rsid w:val="00003C7B"/>
    <w:rsid w:val="000075AE"/>
    <w:rsid w:val="00036EDC"/>
    <w:rsid w:val="000375A6"/>
    <w:rsid w:val="000407B4"/>
    <w:rsid w:val="00040CF6"/>
    <w:rsid w:val="0004603B"/>
    <w:rsid w:val="00055634"/>
    <w:rsid w:val="00056395"/>
    <w:rsid w:val="00056713"/>
    <w:rsid w:val="000621C7"/>
    <w:rsid w:val="00062FA6"/>
    <w:rsid w:val="00067219"/>
    <w:rsid w:val="00070774"/>
    <w:rsid w:val="0007157E"/>
    <w:rsid w:val="00080C7C"/>
    <w:rsid w:val="00083D28"/>
    <w:rsid w:val="00096890"/>
    <w:rsid w:val="000A29AE"/>
    <w:rsid w:val="000A5E87"/>
    <w:rsid w:val="000B1BD7"/>
    <w:rsid w:val="000B2123"/>
    <w:rsid w:val="000B32DD"/>
    <w:rsid w:val="000B55E0"/>
    <w:rsid w:val="000B55F9"/>
    <w:rsid w:val="000B7CA1"/>
    <w:rsid w:val="000C3111"/>
    <w:rsid w:val="000C5D28"/>
    <w:rsid w:val="000D5096"/>
    <w:rsid w:val="000D5C51"/>
    <w:rsid w:val="000D5CB6"/>
    <w:rsid w:val="000D7FCC"/>
    <w:rsid w:val="000F537C"/>
    <w:rsid w:val="000F71D6"/>
    <w:rsid w:val="00101591"/>
    <w:rsid w:val="00112A66"/>
    <w:rsid w:val="001149DE"/>
    <w:rsid w:val="00122481"/>
    <w:rsid w:val="00153078"/>
    <w:rsid w:val="00154164"/>
    <w:rsid w:val="001615C5"/>
    <w:rsid w:val="001663D1"/>
    <w:rsid w:val="00173C5C"/>
    <w:rsid w:val="001742F6"/>
    <w:rsid w:val="00186BA6"/>
    <w:rsid w:val="0019010F"/>
    <w:rsid w:val="00193E4C"/>
    <w:rsid w:val="00194D79"/>
    <w:rsid w:val="00196E47"/>
    <w:rsid w:val="001A00B4"/>
    <w:rsid w:val="001A1776"/>
    <w:rsid w:val="001A748E"/>
    <w:rsid w:val="001D5342"/>
    <w:rsid w:val="001E02A3"/>
    <w:rsid w:val="001F3D01"/>
    <w:rsid w:val="00227229"/>
    <w:rsid w:val="0024504F"/>
    <w:rsid w:val="002475C9"/>
    <w:rsid w:val="00250D05"/>
    <w:rsid w:val="00251221"/>
    <w:rsid w:val="002515B4"/>
    <w:rsid w:val="002557EC"/>
    <w:rsid w:val="00257DDA"/>
    <w:rsid w:val="00260A56"/>
    <w:rsid w:val="002C08C8"/>
    <w:rsid w:val="002C1E37"/>
    <w:rsid w:val="002C4660"/>
    <w:rsid w:val="002D47D8"/>
    <w:rsid w:val="002E032E"/>
    <w:rsid w:val="002E1976"/>
    <w:rsid w:val="002E5AA1"/>
    <w:rsid w:val="002F1A30"/>
    <w:rsid w:val="002F1AE3"/>
    <w:rsid w:val="002F5E6F"/>
    <w:rsid w:val="002F6066"/>
    <w:rsid w:val="003023EE"/>
    <w:rsid w:val="003069FC"/>
    <w:rsid w:val="003075D6"/>
    <w:rsid w:val="0031354B"/>
    <w:rsid w:val="00321DB2"/>
    <w:rsid w:val="003255AF"/>
    <w:rsid w:val="00325F69"/>
    <w:rsid w:val="00326AC0"/>
    <w:rsid w:val="003436B1"/>
    <w:rsid w:val="00346179"/>
    <w:rsid w:val="00360CE3"/>
    <w:rsid w:val="00361C31"/>
    <w:rsid w:val="00366FB0"/>
    <w:rsid w:val="00387C01"/>
    <w:rsid w:val="00390806"/>
    <w:rsid w:val="00396C52"/>
    <w:rsid w:val="003A33A4"/>
    <w:rsid w:val="003B3F74"/>
    <w:rsid w:val="003D5897"/>
    <w:rsid w:val="003E1847"/>
    <w:rsid w:val="003E44D4"/>
    <w:rsid w:val="003E6530"/>
    <w:rsid w:val="003F7A61"/>
    <w:rsid w:val="00412E07"/>
    <w:rsid w:val="0042688E"/>
    <w:rsid w:val="00441D0F"/>
    <w:rsid w:val="00463E5F"/>
    <w:rsid w:val="00465658"/>
    <w:rsid w:val="00473E2E"/>
    <w:rsid w:val="00475D61"/>
    <w:rsid w:val="00490FB0"/>
    <w:rsid w:val="0049317E"/>
    <w:rsid w:val="004978B0"/>
    <w:rsid w:val="004A19FE"/>
    <w:rsid w:val="004A35EE"/>
    <w:rsid w:val="004B26F1"/>
    <w:rsid w:val="004B68E4"/>
    <w:rsid w:val="004C312E"/>
    <w:rsid w:val="004C7632"/>
    <w:rsid w:val="004D3E89"/>
    <w:rsid w:val="004D57F6"/>
    <w:rsid w:val="004E4271"/>
    <w:rsid w:val="004F0619"/>
    <w:rsid w:val="004F7A9C"/>
    <w:rsid w:val="00507B28"/>
    <w:rsid w:val="005128C6"/>
    <w:rsid w:val="00514A55"/>
    <w:rsid w:val="00526618"/>
    <w:rsid w:val="00526DD0"/>
    <w:rsid w:val="00527E2C"/>
    <w:rsid w:val="00531338"/>
    <w:rsid w:val="005347EE"/>
    <w:rsid w:val="00542B1D"/>
    <w:rsid w:val="005511B3"/>
    <w:rsid w:val="00567463"/>
    <w:rsid w:val="00574BF2"/>
    <w:rsid w:val="0058045A"/>
    <w:rsid w:val="00580888"/>
    <w:rsid w:val="00581FB2"/>
    <w:rsid w:val="005871EF"/>
    <w:rsid w:val="0059001D"/>
    <w:rsid w:val="00594FA3"/>
    <w:rsid w:val="005A5B69"/>
    <w:rsid w:val="005A6023"/>
    <w:rsid w:val="005A7DDA"/>
    <w:rsid w:val="005B09BD"/>
    <w:rsid w:val="005B240F"/>
    <w:rsid w:val="005B4685"/>
    <w:rsid w:val="005B7773"/>
    <w:rsid w:val="005C5FF7"/>
    <w:rsid w:val="005C646F"/>
    <w:rsid w:val="005D0096"/>
    <w:rsid w:val="005D43B9"/>
    <w:rsid w:val="005E4B1E"/>
    <w:rsid w:val="00600B41"/>
    <w:rsid w:val="006159EB"/>
    <w:rsid w:val="00615EAD"/>
    <w:rsid w:val="006377E7"/>
    <w:rsid w:val="00643B75"/>
    <w:rsid w:val="00655DE4"/>
    <w:rsid w:val="00655F18"/>
    <w:rsid w:val="0066249F"/>
    <w:rsid w:val="00662C0B"/>
    <w:rsid w:val="006741CB"/>
    <w:rsid w:val="00680DF1"/>
    <w:rsid w:val="006816FE"/>
    <w:rsid w:val="0068728D"/>
    <w:rsid w:val="00687F83"/>
    <w:rsid w:val="00691AA2"/>
    <w:rsid w:val="00693528"/>
    <w:rsid w:val="006A0232"/>
    <w:rsid w:val="006C26DC"/>
    <w:rsid w:val="006C4764"/>
    <w:rsid w:val="006C5100"/>
    <w:rsid w:val="006C6E54"/>
    <w:rsid w:val="006D1999"/>
    <w:rsid w:val="006D3584"/>
    <w:rsid w:val="006D3E8A"/>
    <w:rsid w:val="006F4B6B"/>
    <w:rsid w:val="006F697A"/>
    <w:rsid w:val="0070166E"/>
    <w:rsid w:val="00705F77"/>
    <w:rsid w:val="00725D32"/>
    <w:rsid w:val="00742FEF"/>
    <w:rsid w:val="00746679"/>
    <w:rsid w:val="00750C1F"/>
    <w:rsid w:val="00751537"/>
    <w:rsid w:val="00762E37"/>
    <w:rsid w:val="007637C5"/>
    <w:rsid w:val="00764AB8"/>
    <w:rsid w:val="0077244A"/>
    <w:rsid w:val="00774396"/>
    <w:rsid w:val="007A0EE7"/>
    <w:rsid w:val="007A20D4"/>
    <w:rsid w:val="007A261D"/>
    <w:rsid w:val="007A27F8"/>
    <w:rsid w:val="007A2B59"/>
    <w:rsid w:val="007A49AA"/>
    <w:rsid w:val="007E11F4"/>
    <w:rsid w:val="007E2366"/>
    <w:rsid w:val="007E3F89"/>
    <w:rsid w:val="007F684C"/>
    <w:rsid w:val="00806C0A"/>
    <w:rsid w:val="00806DB1"/>
    <w:rsid w:val="00807A5B"/>
    <w:rsid w:val="00807E3A"/>
    <w:rsid w:val="00811DDE"/>
    <w:rsid w:val="0081249D"/>
    <w:rsid w:val="00830B41"/>
    <w:rsid w:val="00832E30"/>
    <w:rsid w:val="008358B5"/>
    <w:rsid w:val="00843E2E"/>
    <w:rsid w:val="00844298"/>
    <w:rsid w:val="00850582"/>
    <w:rsid w:val="00850D3E"/>
    <w:rsid w:val="008550CF"/>
    <w:rsid w:val="00856E33"/>
    <w:rsid w:val="00861B8B"/>
    <w:rsid w:val="00870965"/>
    <w:rsid w:val="00880DE8"/>
    <w:rsid w:val="00881EC1"/>
    <w:rsid w:val="0088228D"/>
    <w:rsid w:val="00883451"/>
    <w:rsid w:val="00890F86"/>
    <w:rsid w:val="008978ED"/>
    <w:rsid w:val="008A02A2"/>
    <w:rsid w:val="008A7C63"/>
    <w:rsid w:val="008B19E7"/>
    <w:rsid w:val="008B336C"/>
    <w:rsid w:val="008B5069"/>
    <w:rsid w:val="008C032D"/>
    <w:rsid w:val="008C5AE7"/>
    <w:rsid w:val="008E0545"/>
    <w:rsid w:val="008E74AE"/>
    <w:rsid w:val="008F1E3D"/>
    <w:rsid w:val="008F2B69"/>
    <w:rsid w:val="00902D48"/>
    <w:rsid w:val="00924F78"/>
    <w:rsid w:val="0093452A"/>
    <w:rsid w:val="00935823"/>
    <w:rsid w:val="00936FDF"/>
    <w:rsid w:val="00941E8C"/>
    <w:rsid w:val="00950428"/>
    <w:rsid w:val="00957952"/>
    <w:rsid w:val="00960F82"/>
    <w:rsid w:val="0096278C"/>
    <w:rsid w:val="00970943"/>
    <w:rsid w:val="00977EBF"/>
    <w:rsid w:val="009A1AB1"/>
    <w:rsid w:val="009A3388"/>
    <w:rsid w:val="009A5CE3"/>
    <w:rsid w:val="009A7F7C"/>
    <w:rsid w:val="009A7FB5"/>
    <w:rsid w:val="009B398B"/>
    <w:rsid w:val="009B64D4"/>
    <w:rsid w:val="009C2A4F"/>
    <w:rsid w:val="009E261B"/>
    <w:rsid w:val="00A05726"/>
    <w:rsid w:val="00A15EFB"/>
    <w:rsid w:val="00A2328B"/>
    <w:rsid w:val="00A31417"/>
    <w:rsid w:val="00A322A9"/>
    <w:rsid w:val="00A43A01"/>
    <w:rsid w:val="00A53C9A"/>
    <w:rsid w:val="00A55494"/>
    <w:rsid w:val="00A57A4E"/>
    <w:rsid w:val="00A60A5D"/>
    <w:rsid w:val="00A63D1E"/>
    <w:rsid w:val="00A6450B"/>
    <w:rsid w:val="00A67CD5"/>
    <w:rsid w:val="00A750AA"/>
    <w:rsid w:val="00A96A98"/>
    <w:rsid w:val="00AB0997"/>
    <w:rsid w:val="00AB50FA"/>
    <w:rsid w:val="00AC5239"/>
    <w:rsid w:val="00AD327D"/>
    <w:rsid w:val="00AD6908"/>
    <w:rsid w:val="00AE1646"/>
    <w:rsid w:val="00AE29AC"/>
    <w:rsid w:val="00AF4725"/>
    <w:rsid w:val="00AF6D85"/>
    <w:rsid w:val="00B00487"/>
    <w:rsid w:val="00B0384F"/>
    <w:rsid w:val="00B05476"/>
    <w:rsid w:val="00B169AC"/>
    <w:rsid w:val="00B213F0"/>
    <w:rsid w:val="00B2541C"/>
    <w:rsid w:val="00B33016"/>
    <w:rsid w:val="00B35137"/>
    <w:rsid w:val="00B412CC"/>
    <w:rsid w:val="00B52204"/>
    <w:rsid w:val="00B60639"/>
    <w:rsid w:val="00B609C9"/>
    <w:rsid w:val="00B7414D"/>
    <w:rsid w:val="00B7528F"/>
    <w:rsid w:val="00B80809"/>
    <w:rsid w:val="00B83B59"/>
    <w:rsid w:val="00B90236"/>
    <w:rsid w:val="00BA330F"/>
    <w:rsid w:val="00BA4A31"/>
    <w:rsid w:val="00BB6277"/>
    <w:rsid w:val="00BD4961"/>
    <w:rsid w:val="00BE1617"/>
    <w:rsid w:val="00BF0D97"/>
    <w:rsid w:val="00C018C7"/>
    <w:rsid w:val="00C01DED"/>
    <w:rsid w:val="00C05D98"/>
    <w:rsid w:val="00C10A9D"/>
    <w:rsid w:val="00C27EEF"/>
    <w:rsid w:val="00C306C6"/>
    <w:rsid w:val="00C32863"/>
    <w:rsid w:val="00C40E25"/>
    <w:rsid w:val="00C42B5A"/>
    <w:rsid w:val="00C47AD4"/>
    <w:rsid w:val="00C62F25"/>
    <w:rsid w:val="00C63507"/>
    <w:rsid w:val="00C66181"/>
    <w:rsid w:val="00C772DB"/>
    <w:rsid w:val="00C844E8"/>
    <w:rsid w:val="00C85510"/>
    <w:rsid w:val="00C87040"/>
    <w:rsid w:val="00C95E2D"/>
    <w:rsid w:val="00CA4574"/>
    <w:rsid w:val="00CA7B4E"/>
    <w:rsid w:val="00CB175F"/>
    <w:rsid w:val="00CB1E27"/>
    <w:rsid w:val="00CC6926"/>
    <w:rsid w:val="00CC7464"/>
    <w:rsid w:val="00CD5245"/>
    <w:rsid w:val="00CE05D8"/>
    <w:rsid w:val="00CE648A"/>
    <w:rsid w:val="00CF27ED"/>
    <w:rsid w:val="00D000A4"/>
    <w:rsid w:val="00D01C2A"/>
    <w:rsid w:val="00D05D0B"/>
    <w:rsid w:val="00D16DD8"/>
    <w:rsid w:val="00D51315"/>
    <w:rsid w:val="00D5381A"/>
    <w:rsid w:val="00D71E90"/>
    <w:rsid w:val="00D8112C"/>
    <w:rsid w:val="00D83460"/>
    <w:rsid w:val="00D87D98"/>
    <w:rsid w:val="00D907DA"/>
    <w:rsid w:val="00D91724"/>
    <w:rsid w:val="00D92B71"/>
    <w:rsid w:val="00D93280"/>
    <w:rsid w:val="00D94573"/>
    <w:rsid w:val="00DA008B"/>
    <w:rsid w:val="00DA0905"/>
    <w:rsid w:val="00DA2DD3"/>
    <w:rsid w:val="00DA4B6C"/>
    <w:rsid w:val="00DA4B83"/>
    <w:rsid w:val="00DB2310"/>
    <w:rsid w:val="00DC44C1"/>
    <w:rsid w:val="00DC6262"/>
    <w:rsid w:val="00DE5C6F"/>
    <w:rsid w:val="00E053BA"/>
    <w:rsid w:val="00E34B10"/>
    <w:rsid w:val="00E402CE"/>
    <w:rsid w:val="00E409AC"/>
    <w:rsid w:val="00E42F16"/>
    <w:rsid w:val="00E52AF4"/>
    <w:rsid w:val="00E642EA"/>
    <w:rsid w:val="00E6733C"/>
    <w:rsid w:val="00E82F1A"/>
    <w:rsid w:val="00E83A39"/>
    <w:rsid w:val="00E8535C"/>
    <w:rsid w:val="00E92471"/>
    <w:rsid w:val="00EA033E"/>
    <w:rsid w:val="00EA5334"/>
    <w:rsid w:val="00EA542A"/>
    <w:rsid w:val="00EB19C0"/>
    <w:rsid w:val="00EB655D"/>
    <w:rsid w:val="00EB66C1"/>
    <w:rsid w:val="00ED0F41"/>
    <w:rsid w:val="00ED10A5"/>
    <w:rsid w:val="00ED53BD"/>
    <w:rsid w:val="00ED5593"/>
    <w:rsid w:val="00ED5BF3"/>
    <w:rsid w:val="00EE4FD8"/>
    <w:rsid w:val="00EF1680"/>
    <w:rsid w:val="00EF2CEE"/>
    <w:rsid w:val="00EF2FAE"/>
    <w:rsid w:val="00EF62CA"/>
    <w:rsid w:val="00EF696D"/>
    <w:rsid w:val="00EF72D5"/>
    <w:rsid w:val="00EF7A12"/>
    <w:rsid w:val="00F13E58"/>
    <w:rsid w:val="00F30010"/>
    <w:rsid w:val="00F350AE"/>
    <w:rsid w:val="00F3649A"/>
    <w:rsid w:val="00F42B44"/>
    <w:rsid w:val="00F44C37"/>
    <w:rsid w:val="00F50B84"/>
    <w:rsid w:val="00F57003"/>
    <w:rsid w:val="00F60FB3"/>
    <w:rsid w:val="00F61319"/>
    <w:rsid w:val="00F6480B"/>
    <w:rsid w:val="00F72CA6"/>
    <w:rsid w:val="00F73754"/>
    <w:rsid w:val="00F7562D"/>
    <w:rsid w:val="00F75C50"/>
    <w:rsid w:val="00F8168D"/>
    <w:rsid w:val="00F84EBB"/>
    <w:rsid w:val="00F86D58"/>
    <w:rsid w:val="00F90C01"/>
    <w:rsid w:val="00FB2821"/>
    <w:rsid w:val="00FB7354"/>
    <w:rsid w:val="00FC106D"/>
    <w:rsid w:val="00FC3200"/>
    <w:rsid w:val="00FC35C2"/>
    <w:rsid w:val="00FF0A26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50B84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F50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F50B84"/>
    <w:rPr>
      <w:i/>
      <w:iCs/>
    </w:rPr>
  </w:style>
  <w:style w:type="character" w:styleId="a6">
    <w:name w:val="Strong"/>
    <w:uiPriority w:val="22"/>
    <w:qFormat/>
    <w:rsid w:val="00F50B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7D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D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50B84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F50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F50B84"/>
    <w:rPr>
      <w:i/>
      <w:iCs/>
    </w:rPr>
  </w:style>
  <w:style w:type="character" w:styleId="a6">
    <w:name w:val="Strong"/>
    <w:uiPriority w:val="22"/>
    <w:qFormat/>
    <w:rsid w:val="00F50B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7D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D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62F6-5657-4CE0-AA17-C584B612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2022-02-02T07:03:00Z</cp:lastPrinted>
  <dcterms:created xsi:type="dcterms:W3CDTF">2022-01-24T11:27:00Z</dcterms:created>
  <dcterms:modified xsi:type="dcterms:W3CDTF">2022-02-02T12:00:00Z</dcterms:modified>
</cp:coreProperties>
</file>